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73D" w:rsidRPr="005F073D" w:rsidRDefault="003E34D8" w:rsidP="005F073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  <w:u w:val="single"/>
        </w:rPr>
        <w:t>Sumo</w:t>
      </w:r>
      <w:r w:rsidR="005F073D" w:rsidRPr="005F073D">
        <w:rPr>
          <w:rFonts w:ascii="Arial" w:eastAsia="Times New Roman" w:hAnsi="Arial" w:cs="Arial"/>
          <w:b/>
          <w:bCs/>
          <w:sz w:val="24"/>
          <w:szCs w:val="24"/>
          <w:u w:val="single"/>
        </w:rPr>
        <w:t xml:space="preserve"> Risk Assessment</w:t>
      </w:r>
    </w:p>
    <w:p w:rsidR="005F073D" w:rsidRPr="005F073D" w:rsidRDefault="005F073D" w:rsidP="005F073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F073D">
        <w:rPr>
          <w:rFonts w:ascii="Arial" w:eastAsia="Times New Roman" w:hAnsi="Arial" w:cs="Arial"/>
          <w:sz w:val="24"/>
          <w:szCs w:val="24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113"/>
        <w:gridCol w:w="2609"/>
        <w:gridCol w:w="845"/>
        <w:gridCol w:w="898"/>
        <w:gridCol w:w="761"/>
        <w:gridCol w:w="2016"/>
      </w:tblGrid>
      <w:tr w:rsidR="005F073D" w:rsidRPr="005F073D" w:rsidTr="003E34D8">
        <w:tc>
          <w:tcPr>
            <w:tcW w:w="21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073D" w:rsidRPr="005F073D" w:rsidRDefault="005F073D" w:rsidP="005F07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73D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  <w:t>Hazard</w:t>
            </w:r>
          </w:p>
        </w:tc>
        <w:tc>
          <w:tcPr>
            <w:tcW w:w="26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073D" w:rsidRPr="005F073D" w:rsidRDefault="005F073D" w:rsidP="005F07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73D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  <w:t>Existing Control Measures</w:t>
            </w:r>
          </w:p>
        </w:tc>
        <w:tc>
          <w:tcPr>
            <w:tcW w:w="8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073D" w:rsidRPr="005F073D" w:rsidRDefault="005F073D" w:rsidP="005F07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73D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  <w:t>Harm</w:t>
            </w:r>
          </w:p>
          <w:p w:rsidR="005F073D" w:rsidRPr="005F073D" w:rsidRDefault="005F073D" w:rsidP="005F07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73D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  <w:t>(1-5)</w:t>
            </w:r>
          </w:p>
        </w:tc>
        <w:tc>
          <w:tcPr>
            <w:tcW w:w="8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073D" w:rsidRPr="005F073D" w:rsidRDefault="005F073D" w:rsidP="005F07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73D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  <w:t>Likely</w:t>
            </w:r>
          </w:p>
          <w:p w:rsidR="005F073D" w:rsidRPr="005F073D" w:rsidRDefault="005F073D" w:rsidP="005F07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73D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  <w:t>(1-5)</w:t>
            </w:r>
          </w:p>
        </w:tc>
        <w:tc>
          <w:tcPr>
            <w:tcW w:w="7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073D" w:rsidRPr="005F073D" w:rsidRDefault="005F073D" w:rsidP="005F07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73D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  <w:t>Risk</w:t>
            </w:r>
          </w:p>
          <w:p w:rsidR="005F073D" w:rsidRPr="005F073D" w:rsidRDefault="005F073D" w:rsidP="005F07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73D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  <w:t>(1-5)</w:t>
            </w:r>
          </w:p>
        </w:tc>
        <w:tc>
          <w:tcPr>
            <w:tcW w:w="20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073D" w:rsidRPr="005F073D" w:rsidRDefault="005F073D" w:rsidP="005F07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73D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  <w:t>Further Controls to Reduce Risk</w:t>
            </w:r>
          </w:p>
        </w:tc>
      </w:tr>
      <w:tr w:rsidR="005F073D" w:rsidRPr="005F073D" w:rsidTr="003E34D8">
        <w:tc>
          <w:tcPr>
            <w:tcW w:w="2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073D" w:rsidRPr="005F073D" w:rsidRDefault="005F073D" w:rsidP="005F07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73D">
              <w:rPr>
                <w:rFonts w:ascii="Arial" w:eastAsia="Times New Roman" w:hAnsi="Arial" w:cs="Arial"/>
                <w:sz w:val="24"/>
                <w:szCs w:val="24"/>
              </w:rPr>
              <w:t>Over enthusiastic participants</w:t>
            </w:r>
          </w:p>
        </w:tc>
        <w:tc>
          <w:tcPr>
            <w:tcW w:w="2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073D" w:rsidRPr="005F073D" w:rsidRDefault="005F073D" w:rsidP="005F07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73D">
              <w:rPr>
                <w:rFonts w:ascii="Arial" w:eastAsia="Times New Roman" w:hAnsi="Arial" w:cs="Arial"/>
                <w:sz w:val="24"/>
                <w:szCs w:val="24"/>
              </w:rPr>
              <w:t>Responsible person supervising at all times. This unit is only operated by trained staff from the company.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073D" w:rsidRPr="005F073D" w:rsidRDefault="005F073D" w:rsidP="005F07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73D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073D" w:rsidRPr="005F073D" w:rsidRDefault="005F073D" w:rsidP="005F07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73D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073D" w:rsidRPr="005F073D" w:rsidRDefault="005F073D" w:rsidP="005F07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73D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073D" w:rsidRPr="005F073D" w:rsidRDefault="005F073D" w:rsidP="005F07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73D">
              <w:rPr>
                <w:rFonts w:ascii="Arial" w:eastAsia="Times New Roman" w:hAnsi="Arial" w:cs="Arial"/>
                <w:sz w:val="24"/>
                <w:szCs w:val="24"/>
              </w:rPr>
              <w:t>In the event of large numbers of participants 2 trained operators will be supplied with the inflatable to aid with large numbers and one to one supervision on each lane.</w:t>
            </w:r>
          </w:p>
        </w:tc>
      </w:tr>
      <w:tr w:rsidR="005F073D" w:rsidRPr="005F073D" w:rsidTr="003E34D8">
        <w:tc>
          <w:tcPr>
            <w:tcW w:w="2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073D" w:rsidRPr="005F073D" w:rsidRDefault="005F073D" w:rsidP="005F07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73D">
              <w:rPr>
                <w:rFonts w:ascii="Arial" w:eastAsia="Times New Roman" w:hAnsi="Arial" w:cs="Arial"/>
                <w:sz w:val="24"/>
                <w:szCs w:val="24"/>
              </w:rPr>
              <w:t>Larger participants colliding with smaller participants</w:t>
            </w:r>
          </w:p>
        </w:tc>
        <w:tc>
          <w:tcPr>
            <w:tcW w:w="2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073D" w:rsidRPr="005F073D" w:rsidRDefault="005F073D" w:rsidP="005F07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73D">
              <w:rPr>
                <w:rFonts w:ascii="Arial" w:eastAsia="Times New Roman" w:hAnsi="Arial" w:cs="Arial"/>
                <w:sz w:val="24"/>
                <w:szCs w:val="24"/>
              </w:rPr>
              <w:t>Responsible person supervising at all times. This unit is only operated by trained staff from the company. This piece of equipment has 2 lanes divided by a wall. A maximum of 2 participants plus operators will be on the unit at any time.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073D" w:rsidRPr="005F073D" w:rsidRDefault="005F073D" w:rsidP="005F07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73D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073D" w:rsidRPr="005F073D" w:rsidRDefault="005F073D" w:rsidP="005F07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73D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073D" w:rsidRPr="005F073D" w:rsidRDefault="005F073D" w:rsidP="005F07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73D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073D" w:rsidRPr="005F073D" w:rsidRDefault="005F073D" w:rsidP="005F07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73D">
              <w:rPr>
                <w:rFonts w:ascii="Arial" w:eastAsia="Times New Roman" w:hAnsi="Arial" w:cs="Arial"/>
                <w:sz w:val="24"/>
                <w:szCs w:val="24"/>
              </w:rPr>
              <w:t xml:space="preserve">Participants put in </w:t>
            </w:r>
            <w:proofErr w:type="spellStart"/>
            <w:r w:rsidRPr="005F073D">
              <w:rPr>
                <w:rFonts w:ascii="Arial" w:eastAsia="Times New Roman" w:hAnsi="Arial" w:cs="Arial"/>
                <w:sz w:val="24"/>
                <w:szCs w:val="24"/>
              </w:rPr>
              <w:t>to</w:t>
            </w:r>
            <w:proofErr w:type="spellEnd"/>
            <w:r w:rsidRPr="005F073D">
              <w:rPr>
                <w:rFonts w:ascii="Arial" w:eastAsia="Times New Roman" w:hAnsi="Arial" w:cs="Arial"/>
                <w:sz w:val="24"/>
                <w:szCs w:val="24"/>
              </w:rPr>
              <w:t xml:space="preserve"> groups of similar size.</w:t>
            </w:r>
          </w:p>
        </w:tc>
      </w:tr>
      <w:tr w:rsidR="005F073D" w:rsidRPr="005F073D" w:rsidTr="003E34D8">
        <w:tc>
          <w:tcPr>
            <w:tcW w:w="2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073D" w:rsidRPr="005F073D" w:rsidRDefault="005F073D" w:rsidP="005F07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73D">
              <w:rPr>
                <w:rFonts w:ascii="Arial" w:eastAsia="Times New Roman" w:hAnsi="Arial" w:cs="Arial"/>
                <w:sz w:val="24"/>
                <w:szCs w:val="24"/>
              </w:rPr>
              <w:t>Tripping over anchorage points, spare equipment, electrical cables</w:t>
            </w:r>
          </w:p>
        </w:tc>
        <w:tc>
          <w:tcPr>
            <w:tcW w:w="2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073D" w:rsidRPr="005F073D" w:rsidRDefault="005F073D" w:rsidP="005F07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73D">
              <w:rPr>
                <w:rFonts w:ascii="Arial" w:eastAsia="Times New Roman" w:hAnsi="Arial" w:cs="Arial"/>
                <w:sz w:val="24"/>
                <w:szCs w:val="24"/>
              </w:rPr>
              <w:t xml:space="preserve">Anchor points used as per </w:t>
            </w:r>
            <w:proofErr w:type="spellStart"/>
            <w:r w:rsidRPr="005F073D">
              <w:rPr>
                <w:rFonts w:ascii="Arial" w:eastAsia="Times New Roman" w:hAnsi="Arial" w:cs="Arial"/>
                <w:sz w:val="24"/>
                <w:szCs w:val="24"/>
              </w:rPr>
              <w:t>manufacturers</w:t>
            </w:r>
            <w:proofErr w:type="spellEnd"/>
            <w:r w:rsidRPr="005F073D">
              <w:rPr>
                <w:rFonts w:ascii="Arial" w:eastAsia="Times New Roman" w:hAnsi="Arial" w:cs="Arial"/>
                <w:sz w:val="24"/>
                <w:szCs w:val="24"/>
              </w:rPr>
              <w:t xml:space="preserve"> instructions and spare equipment erected safely or stowed away. Where possible electrical cable does not cross any public pathway.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073D" w:rsidRPr="005F073D" w:rsidRDefault="005F073D" w:rsidP="005F07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73D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073D" w:rsidRPr="005F073D" w:rsidRDefault="005F073D" w:rsidP="005F07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73D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073D" w:rsidRPr="005F073D" w:rsidRDefault="005F073D" w:rsidP="005F07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73D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073D" w:rsidRPr="005F073D" w:rsidRDefault="005F073D" w:rsidP="005F07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73D">
              <w:rPr>
                <w:rFonts w:ascii="Arial" w:eastAsia="Times New Roman" w:hAnsi="Arial" w:cs="Arial"/>
                <w:sz w:val="24"/>
                <w:szCs w:val="24"/>
              </w:rPr>
              <w:t xml:space="preserve">In the event of large numbers of participants attending or large events, additional safety fencing is </w:t>
            </w:r>
            <w:proofErr w:type="gramStart"/>
            <w:r w:rsidRPr="005F073D">
              <w:rPr>
                <w:rFonts w:ascii="Arial" w:eastAsia="Times New Roman" w:hAnsi="Arial" w:cs="Arial"/>
                <w:sz w:val="24"/>
                <w:szCs w:val="24"/>
              </w:rPr>
              <w:t>erected,</w:t>
            </w:r>
            <w:proofErr w:type="gramEnd"/>
            <w:r w:rsidRPr="005F073D">
              <w:rPr>
                <w:rFonts w:ascii="Arial" w:eastAsia="Times New Roman" w:hAnsi="Arial" w:cs="Arial"/>
                <w:sz w:val="24"/>
                <w:szCs w:val="24"/>
              </w:rPr>
              <w:t xml:space="preserve"> electrical cables will be erected overhead or covered and suitably marked. </w:t>
            </w:r>
          </w:p>
        </w:tc>
      </w:tr>
    </w:tbl>
    <w:p w:rsidR="005F073D" w:rsidRPr="005F073D" w:rsidRDefault="005F073D" w:rsidP="005F07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073D">
        <w:rPr>
          <w:rFonts w:ascii="Arial" w:eastAsia="Times New Roman" w:hAnsi="Arial" w:cs="Arial"/>
          <w:sz w:val="24"/>
          <w:szCs w:val="24"/>
        </w:rPr>
        <w:t> </w:t>
      </w:r>
    </w:p>
    <w:p w:rsidR="005F073D" w:rsidRPr="005F073D" w:rsidRDefault="005F073D" w:rsidP="005F073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F073D">
        <w:rPr>
          <w:rFonts w:ascii="Arial" w:eastAsia="Times New Roman" w:hAnsi="Arial" w:cs="Arial"/>
          <w:b/>
          <w:bCs/>
          <w:sz w:val="24"/>
          <w:szCs w:val="24"/>
        </w:rPr>
        <w:t>The above information is based on manufacturer’s criteria and experience from extensive use of the equipment.</w:t>
      </w:r>
    </w:p>
    <w:p w:rsidR="005F073D" w:rsidRPr="005F073D" w:rsidRDefault="005F073D" w:rsidP="005F073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F073D">
        <w:rPr>
          <w:rFonts w:ascii="Arial" w:eastAsia="Times New Roman" w:hAnsi="Arial" w:cs="Arial"/>
          <w:b/>
          <w:bCs/>
          <w:sz w:val="24"/>
          <w:szCs w:val="24"/>
        </w:rPr>
        <w:lastRenderedPageBreak/>
        <w:t> 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9242"/>
      </w:tblGrid>
      <w:tr w:rsidR="005F073D" w:rsidRPr="005F073D">
        <w:tc>
          <w:tcPr>
            <w:tcW w:w="141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073D" w:rsidRPr="005F073D" w:rsidRDefault="005F073D" w:rsidP="005F07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73D">
              <w:rPr>
                <w:rFonts w:ascii="Arial" w:eastAsia="Times New Roman" w:hAnsi="Arial" w:cs="Arial"/>
                <w:sz w:val="24"/>
                <w:szCs w:val="24"/>
              </w:rPr>
              <w:t>Any notes, New risks:</w:t>
            </w:r>
          </w:p>
          <w:p w:rsidR="005F073D" w:rsidRPr="005F073D" w:rsidRDefault="005F073D" w:rsidP="005F07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73D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  <w:p w:rsidR="005F073D" w:rsidRPr="005F073D" w:rsidRDefault="005F073D" w:rsidP="005F07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73D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  <w:p w:rsidR="005F073D" w:rsidRPr="005F073D" w:rsidRDefault="005F073D" w:rsidP="005F07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73D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  <w:p w:rsidR="005F073D" w:rsidRPr="005F073D" w:rsidRDefault="005F073D" w:rsidP="005F07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73D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</w:tbl>
    <w:p w:rsidR="005F073D" w:rsidRPr="005F073D" w:rsidRDefault="005F073D" w:rsidP="005F07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073D">
        <w:rPr>
          <w:rFonts w:ascii="Arial" w:eastAsia="Times New Roman" w:hAnsi="Arial" w:cs="Arial"/>
          <w:sz w:val="24"/>
          <w:szCs w:val="24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647"/>
        <w:gridCol w:w="2080"/>
        <w:gridCol w:w="1272"/>
        <w:gridCol w:w="1744"/>
        <w:gridCol w:w="180"/>
        <w:gridCol w:w="589"/>
        <w:gridCol w:w="730"/>
      </w:tblGrid>
      <w:tr w:rsidR="005F073D" w:rsidRPr="005F073D">
        <w:tc>
          <w:tcPr>
            <w:tcW w:w="1234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073D" w:rsidRPr="005F073D" w:rsidRDefault="005F073D" w:rsidP="005F07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73D">
              <w:rPr>
                <w:rFonts w:ascii="Arial" w:eastAsia="Times New Roman" w:hAnsi="Arial" w:cs="Arial"/>
                <w:sz w:val="24"/>
                <w:szCs w:val="24"/>
              </w:rPr>
              <w:t>Are all risks acceptable: (please circle)</w:t>
            </w:r>
          </w:p>
        </w:tc>
        <w:tc>
          <w:tcPr>
            <w:tcW w:w="9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073D" w:rsidRPr="005F073D" w:rsidRDefault="005F073D" w:rsidP="005F07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73D">
              <w:rPr>
                <w:rFonts w:ascii="Arial" w:eastAsia="Times New Roman" w:hAnsi="Arial" w:cs="Arial"/>
                <w:sz w:val="24"/>
                <w:szCs w:val="24"/>
              </w:rPr>
              <w:t>Yes</w:t>
            </w:r>
          </w:p>
        </w:tc>
        <w:tc>
          <w:tcPr>
            <w:tcW w:w="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073D" w:rsidRPr="005F073D" w:rsidRDefault="005F073D" w:rsidP="005F07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73D">
              <w:rPr>
                <w:rFonts w:ascii="Arial" w:eastAsia="Times New Roman" w:hAnsi="Arial" w:cs="Arial"/>
                <w:sz w:val="24"/>
                <w:szCs w:val="24"/>
              </w:rPr>
              <w:t>No</w:t>
            </w:r>
          </w:p>
        </w:tc>
      </w:tr>
      <w:tr w:rsidR="005F073D" w:rsidRPr="005F073D">
        <w:tc>
          <w:tcPr>
            <w:tcW w:w="3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073D" w:rsidRPr="005F073D" w:rsidRDefault="005F073D" w:rsidP="005F07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73D">
              <w:rPr>
                <w:rFonts w:ascii="Arial" w:eastAsia="Times New Roman" w:hAnsi="Arial" w:cs="Arial"/>
                <w:sz w:val="24"/>
                <w:szCs w:val="24"/>
              </w:rPr>
              <w:t>Risk Assessment Carried out by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073D" w:rsidRPr="005F073D" w:rsidRDefault="005F073D" w:rsidP="005F07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73D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073D" w:rsidRPr="005F073D" w:rsidRDefault="005F073D" w:rsidP="005F07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73D">
              <w:rPr>
                <w:rFonts w:ascii="Arial" w:eastAsia="Times New Roman" w:hAnsi="Arial" w:cs="Arial"/>
                <w:sz w:val="24"/>
                <w:szCs w:val="24"/>
              </w:rPr>
              <w:t>Signed</w:t>
            </w:r>
          </w:p>
        </w:tc>
        <w:tc>
          <w:tcPr>
            <w:tcW w:w="34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073D" w:rsidRPr="005F073D" w:rsidRDefault="005F073D" w:rsidP="005F07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73D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073D" w:rsidRPr="005F073D" w:rsidRDefault="005F073D" w:rsidP="005F07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73D">
              <w:rPr>
                <w:rFonts w:ascii="Arial" w:eastAsia="Times New Roman" w:hAnsi="Arial" w:cs="Arial"/>
                <w:sz w:val="24"/>
                <w:szCs w:val="24"/>
              </w:rPr>
              <w:t>Date:</w:t>
            </w:r>
          </w:p>
        </w:tc>
      </w:tr>
      <w:tr w:rsidR="005F073D" w:rsidRPr="005F073D">
        <w:trPr>
          <w:trHeight w:val="160"/>
        </w:trPr>
        <w:tc>
          <w:tcPr>
            <w:tcW w:w="3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073D" w:rsidRPr="005F073D" w:rsidRDefault="005F073D" w:rsidP="005F073D">
            <w:pPr>
              <w:spacing w:before="100" w:beforeAutospacing="1" w:after="100" w:afterAutospacing="1" w:line="1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73D">
              <w:rPr>
                <w:rFonts w:ascii="Arial" w:eastAsia="Times New Roman" w:hAnsi="Arial" w:cs="Arial"/>
                <w:sz w:val="24"/>
                <w:szCs w:val="24"/>
              </w:rPr>
              <w:t>Checked By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073D" w:rsidRPr="005F073D" w:rsidRDefault="005F073D" w:rsidP="005F073D">
            <w:pPr>
              <w:spacing w:before="100" w:beforeAutospacing="1" w:after="100" w:afterAutospacing="1" w:line="1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73D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073D" w:rsidRPr="005F073D" w:rsidRDefault="005F073D" w:rsidP="005F073D">
            <w:pPr>
              <w:spacing w:before="100" w:beforeAutospacing="1" w:after="100" w:afterAutospacing="1" w:line="1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73D">
              <w:rPr>
                <w:rFonts w:ascii="Arial" w:eastAsia="Times New Roman" w:hAnsi="Arial" w:cs="Arial"/>
                <w:sz w:val="24"/>
                <w:szCs w:val="24"/>
              </w:rPr>
              <w:t>Signed</w:t>
            </w:r>
          </w:p>
        </w:tc>
        <w:tc>
          <w:tcPr>
            <w:tcW w:w="34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073D" w:rsidRPr="005F073D" w:rsidRDefault="005F073D" w:rsidP="005F073D">
            <w:pPr>
              <w:spacing w:before="100" w:beforeAutospacing="1" w:after="100" w:afterAutospacing="1" w:line="1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73D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073D" w:rsidRPr="005F073D" w:rsidRDefault="005F073D" w:rsidP="003E34D8">
            <w:pPr>
              <w:spacing w:before="100" w:beforeAutospacing="1" w:after="100" w:afterAutospacing="1" w:line="1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73D">
              <w:rPr>
                <w:rFonts w:ascii="Arial" w:eastAsia="Times New Roman" w:hAnsi="Arial" w:cs="Arial"/>
                <w:sz w:val="24"/>
                <w:szCs w:val="24"/>
              </w:rPr>
              <w:t>Date:</w:t>
            </w:r>
            <w:r w:rsidRPr="005F073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</w:tr>
      <w:tr w:rsidR="005F073D" w:rsidRPr="005F073D">
        <w:tc>
          <w:tcPr>
            <w:tcW w:w="273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F073D" w:rsidRPr="005F073D" w:rsidRDefault="005F073D" w:rsidP="005F073D">
            <w:pPr>
              <w:spacing w:after="0" w:line="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5F073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F073D" w:rsidRPr="005F073D" w:rsidRDefault="005F073D" w:rsidP="005F073D">
            <w:pPr>
              <w:spacing w:after="0" w:line="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5F073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F073D" w:rsidRPr="005F073D" w:rsidRDefault="005F073D" w:rsidP="005F073D">
            <w:pPr>
              <w:spacing w:after="0" w:line="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5F073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F073D" w:rsidRPr="005F073D" w:rsidRDefault="005F073D" w:rsidP="005F073D">
            <w:pPr>
              <w:spacing w:after="0" w:line="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5F073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F073D" w:rsidRPr="005F073D" w:rsidRDefault="005F073D" w:rsidP="005F073D">
            <w:pPr>
              <w:spacing w:after="0" w:line="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5F073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F073D" w:rsidRPr="005F073D" w:rsidRDefault="005F073D" w:rsidP="005F073D">
            <w:pPr>
              <w:spacing w:after="0" w:line="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5F073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F073D" w:rsidRPr="005F073D" w:rsidRDefault="005F073D" w:rsidP="005F073D">
            <w:pPr>
              <w:spacing w:after="0" w:line="0" w:lineRule="atLeas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5F073D" w:rsidRPr="005F073D" w:rsidRDefault="005F073D" w:rsidP="005F07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073D">
        <w:rPr>
          <w:rFonts w:ascii="Arial" w:eastAsia="Times New Roman" w:hAnsi="Arial" w:cs="Arial"/>
          <w:sz w:val="24"/>
          <w:szCs w:val="24"/>
        </w:rPr>
        <w:t> </w:t>
      </w:r>
    </w:p>
    <w:p w:rsidR="00155C5E" w:rsidRDefault="00155C5E"/>
    <w:sectPr w:rsidR="00155C5E" w:rsidSect="00155C5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F073D"/>
    <w:rsid w:val="0002010E"/>
    <w:rsid w:val="0005274B"/>
    <w:rsid w:val="00052E58"/>
    <w:rsid w:val="000548BD"/>
    <w:rsid w:val="00055D9C"/>
    <w:rsid w:val="00087EC8"/>
    <w:rsid w:val="000A73AC"/>
    <w:rsid w:val="000B58D9"/>
    <w:rsid w:val="000C288F"/>
    <w:rsid w:val="000C6624"/>
    <w:rsid w:val="000E218D"/>
    <w:rsid w:val="000F1602"/>
    <w:rsid w:val="00103CC1"/>
    <w:rsid w:val="0010605B"/>
    <w:rsid w:val="001331F0"/>
    <w:rsid w:val="001411E6"/>
    <w:rsid w:val="001517DC"/>
    <w:rsid w:val="00153F89"/>
    <w:rsid w:val="00155C5E"/>
    <w:rsid w:val="001658C9"/>
    <w:rsid w:val="001B4DC5"/>
    <w:rsid w:val="001C38A9"/>
    <w:rsid w:val="001C6589"/>
    <w:rsid w:val="001E114A"/>
    <w:rsid w:val="001E682C"/>
    <w:rsid w:val="00210763"/>
    <w:rsid w:val="0021157A"/>
    <w:rsid w:val="002154A3"/>
    <w:rsid w:val="00244CF1"/>
    <w:rsid w:val="00265CE8"/>
    <w:rsid w:val="00276922"/>
    <w:rsid w:val="0028183F"/>
    <w:rsid w:val="00295201"/>
    <w:rsid w:val="002B56EF"/>
    <w:rsid w:val="002B77BE"/>
    <w:rsid w:val="002C0E8D"/>
    <w:rsid w:val="002C2D29"/>
    <w:rsid w:val="002C3B42"/>
    <w:rsid w:val="002C449E"/>
    <w:rsid w:val="002D2ACB"/>
    <w:rsid w:val="002F25EF"/>
    <w:rsid w:val="00323315"/>
    <w:rsid w:val="00324944"/>
    <w:rsid w:val="0033101B"/>
    <w:rsid w:val="00333FA0"/>
    <w:rsid w:val="0035697F"/>
    <w:rsid w:val="00372451"/>
    <w:rsid w:val="00376D5E"/>
    <w:rsid w:val="00383747"/>
    <w:rsid w:val="003866C5"/>
    <w:rsid w:val="003908A4"/>
    <w:rsid w:val="003938E7"/>
    <w:rsid w:val="0039756B"/>
    <w:rsid w:val="003A1DFB"/>
    <w:rsid w:val="003A75D6"/>
    <w:rsid w:val="003D5C56"/>
    <w:rsid w:val="003E34D8"/>
    <w:rsid w:val="003E7FCB"/>
    <w:rsid w:val="003F08D8"/>
    <w:rsid w:val="003F21B8"/>
    <w:rsid w:val="003F77D8"/>
    <w:rsid w:val="0041765B"/>
    <w:rsid w:val="00427584"/>
    <w:rsid w:val="00427A6B"/>
    <w:rsid w:val="00435E8F"/>
    <w:rsid w:val="0044090F"/>
    <w:rsid w:val="00450EF2"/>
    <w:rsid w:val="0045261A"/>
    <w:rsid w:val="0048152B"/>
    <w:rsid w:val="004974C5"/>
    <w:rsid w:val="004A2698"/>
    <w:rsid w:val="004A46C3"/>
    <w:rsid w:val="004B5A2E"/>
    <w:rsid w:val="004C5058"/>
    <w:rsid w:val="004D2DEB"/>
    <w:rsid w:val="004E039F"/>
    <w:rsid w:val="004E106A"/>
    <w:rsid w:val="004E61B7"/>
    <w:rsid w:val="00502B03"/>
    <w:rsid w:val="00502DAF"/>
    <w:rsid w:val="005152E2"/>
    <w:rsid w:val="005249F3"/>
    <w:rsid w:val="005630CA"/>
    <w:rsid w:val="0057047A"/>
    <w:rsid w:val="0059380B"/>
    <w:rsid w:val="005A4295"/>
    <w:rsid w:val="005B4A6B"/>
    <w:rsid w:val="005D63BB"/>
    <w:rsid w:val="005D7A1B"/>
    <w:rsid w:val="005F073D"/>
    <w:rsid w:val="005F2036"/>
    <w:rsid w:val="005F2FD4"/>
    <w:rsid w:val="00623F00"/>
    <w:rsid w:val="00675209"/>
    <w:rsid w:val="006A2DD6"/>
    <w:rsid w:val="006A58D5"/>
    <w:rsid w:val="006B184B"/>
    <w:rsid w:val="006B63D0"/>
    <w:rsid w:val="006B6F29"/>
    <w:rsid w:val="006C303D"/>
    <w:rsid w:val="006C6BAE"/>
    <w:rsid w:val="006F2D6C"/>
    <w:rsid w:val="006F7FE9"/>
    <w:rsid w:val="00717A32"/>
    <w:rsid w:val="007262C4"/>
    <w:rsid w:val="00737028"/>
    <w:rsid w:val="0076791D"/>
    <w:rsid w:val="00781B7D"/>
    <w:rsid w:val="007829C1"/>
    <w:rsid w:val="00784CCA"/>
    <w:rsid w:val="007A0432"/>
    <w:rsid w:val="007C58E8"/>
    <w:rsid w:val="007E346A"/>
    <w:rsid w:val="007F2182"/>
    <w:rsid w:val="00851503"/>
    <w:rsid w:val="00854B35"/>
    <w:rsid w:val="0085530E"/>
    <w:rsid w:val="00880E6C"/>
    <w:rsid w:val="00886C54"/>
    <w:rsid w:val="00896E1A"/>
    <w:rsid w:val="008A44E7"/>
    <w:rsid w:val="008C409E"/>
    <w:rsid w:val="008D0E69"/>
    <w:rsid w:val="008D605E"/>
    <w:rsid w:val="00902407"/>
    <w:rsid w:val="00907B9B"/>
    <w:rsid w:val="009446AF"/>
    <w:rsid w:val="00965F89"/>
    <w:rsid w:val="00966E9D"/>
    <w:rsid w:val="00976072"/>
    <w:rsid w:val="00991DEA"/>
    <w:rsid w:val="009C7D41"/>
    <w:rsid w:val="009D769A"/>
    <w:rsid w:val="009E1E5E"/>
    <w:rsid w:val="009F008C"/>
    <w:rsid w:val="009F03B0"/>
    <w:rsid w:val="00A2198C"/>
    <w:rsid w:val="00A30265"/>
    <w:rsid w:val="00A37BCA"/>
    <w:rsid w:val="00A51D0E"/>
    <w:rsid w:val="00A6445A"/>
    <w:rsid w:val="00A64653"/>
    <w:rsid w:val="00A72B75"/>
    <w:rsid w:val="00A97658"/>
    <w:rsid w:val="00AB49B8"/>
    <w:rsid w:val="00AC3810"/>
    <w:rsid w:val="00B15A37"/>
    <w:rsid w:val="00B17632"/>
    <w:rsid w:val="00B22E86"/>
    <w:rsid w:val="00B24755"/>
    <w:rsid w:val="00B32696"/>
    <w:rsid w:val="00B556EE"/>
    <w:rsid w:val="00B64D6C"/>
    <w:rsid w:val="00BA1479"/>
    <w:rsid w:val="00BB4EFA"/>
    <w:rsid w:val="00BD2EFD"/>
    <w:rsid w:val="00BE596A"/>
    <w:rsid w:val="00C01B62"/>
    <w:rsid w:val="00C0218F"/>
    <w:rsid w:val="00C06162"/>
    <w:rsid w:val="00C07042"/>
    <w:rsid w:val="00C10F4C"/>
    <w:rsid w:val="00C16BE4"/>
    <w:rsid w:val="00C21501"/>
    <w:rsid w:val="00C277DF"/>
    <w:rsid w:val="00C31FA4"/>
    <w:rsid w:val="00C37C99"/>
    <w:rsid w:val="00C4241D"/>
    <w:rsid w:val="00C53B7C"/>
    <w:rsid w:val="00C648E3"/>
    <w:rsid w:val="00C71926"/>
    <w:rsid w:val="00C86189"/>
    <w:rsid w:val="00C9530F"/>
    <w:rsid w:val="00CD0C43"/>
    <w:rsid w:val="00CD4A9F"/>
    <w:rsid w:val="00CD662F"/>
    <w:rsid w:val="00D10E85"/>
    <w:rsid w:val="00D311B3"/>
    <w:rsid w:val="00D3220E"/>
    <w:rsid w:val="00D32392"/>
    <w:rsid w:val="00D32911"/>
    <w:rsid w:val="00D341E4"/>
    <w:rsid w:val="00D66838"/>
    <w:rsid w:val="00D8435E"/>
    <w:rsid w:val="00D93691"/>
    <w:rsid w:val="00DA03F9"/>
    <w:rsid w:val="00DA3288"/>
    <w:rsid w:val="00DA377F"/>
    <w:rsid w:val="00DB5C1C"/>
    <w:rsid w:val="00DD326F"/>
    <w:rsid w:val="00DE0415"/>
    <w:rsid w:val="00E53458"/>
    <w:rsid w:val="00E55D01"/>
    <w:rsid w:val="00E62194"/>
    <w:rsid w:val="00E6296F"/>
    <w:rsid w:val="00E62980"/>
    <w:rsid w:val="00E64EAC"/>
    <w:rsid w:val="00E76487"/>
    <w:rsid w:val="00E84240"/>
    <w:rsid w:val="00E95506"/>
    <w:rsid w:val="00E97541"/>
    <w:rsid w:val="00EA58FF"/>
    <w:rsid w:val="00EB481B"/>
    <w:rsid w:val="00EC7ACF"/>
    <w:rsid w:val="00ED0CDC"/>
    <w:rsid w:val="00ED1E4D"/>
    <w:rsid w:val="00ED2813"/>
    <w:rsid w:val="00ED4EDF"/>
    <w:rsid w:val="00F05DE4"/>
    <w:rsid w:val="00F10C7B"/>
    <w:rsid w:val="00F1343A"/>
    <w:rsid w:val="00F17395"/>
    <w:rsid w:val="00F217CD"/>
    <w:rsid w:val="00F35085"/>
    <w:rsid w:val="00F36B59"/>
    <w:rsid w:val="00F60510"/>
    <w:rsid w:val="00F623B1"/>
    <w:rsid w:val="00F74376"/>
    <w:rsid w:val="00F92D59"/>
    <w:rsid w:val="00FA74EC"/>
    <w:rsid w:val="00FC3064"/>
    <w:rsid w:val="00FD01F0"/>
    <w:rsid w:val="00FD0F23"/>
    <w:rsid w:val="00FD589D"/>
    <w:rsid w:val="00FE1A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5C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5F073D"/>
    <w:rPr>
      <w:b/>
      <w:bCs/>
    </w:rPr>
  </w:style>
  <w:style w:type="character" w:styleId="Emphasis">
    <w:name w:val="Emphasis"/>
    <w:basedOn w:val="DefaultParagraphFont"/>
    <w:uiPriority w:val="20"/>
    <w:qFormat/>
    <w:rsid w:val="005F073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225</Words>
  <Characters>1287</Characters>
  <Application>Microsoft Office Word</Application>
  <DocSecurity>0</DocSecurity>
  <Lines>10</Lines>
  <Paragraphs>3</Paragraphs>
  <ScaleCrop>false</ScaleCrop>
  <Company>Home</Company>
  <LinksUpToDate>false</LinksUpToDate>
  <CharactersWithSpaces>1509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Name Here</dc:creator>
  <cp:lastModifiedBy>mike</cp:lastModifiedBy>
  <cp:revision>2</cp:revision>
  <cp:lastPrinted>2011-05-20T14:43:00Z</cp:lastPrinted>
  <dcterms:created xsi:type="dcterms:W3CDTF">2011-06-02T21:30:00Z</dcterms:created>
  <dcterms:modified xsi:type="dcterms:W3CDTF">2011-06-02T21:30:00Z</dcterms:modified>
</cp:coreProperties>
</file>